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0BD59171" w:rsidR="00BA7C0C" w:rsidRPr="00BA7C0C" w:rsidRDefault="000C730D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August 15,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741786B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054548">
        <w:rPr>
          <w:rFonts w:cstheme="minorBidi"/>
          <w:sz w:val="22"/>
          <w:szCs w:val="22"/>
        </w:rPr>
        <w:t>3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3B5007B8" w:rsidR="0046188D" w:rsidRDefault="006A26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requested to add in-kind housing disposal and Wittry requested to add </w:t>
      </w:r>
      <w:r w:rsidR="00FF01F2">
        <w:rPr>
          <w:rFonts w:cstheme="minorBidi"/>
          <w:sz w:val="22"/>
          <w:szCs w:val="22"/>
        </w:rPr>
        <w:t xml:space="preserve">scraper </w:t>
      </w:r>
      <w:r w:rsidR="00A071B4">
        <w:rPr>
          <w:rFonts w:cstheme="minorBidi"/>
          <w:sz w:val="22"/>
          <w:szCs w:val="22"/>
        </w:rPr>
        <w:t xml:space="preserve"> repairs to the agenda.  Dales</w:t>
      </w:r>
      <w:r w:rsidR="0046188D">
        <w:rPr>
          <w:rFonts w:cstheme="minorBidi"/>
          <w:sz w:val="22"/>
          <w:szCs w:val="22"/>
        </w:rPr>
        <w:t xml:space="preserve"> moved and </w:t>
      </w:r>
      <w:r w:rsidR="00A071B4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B7314D">
        <w:rPr>
          <w:rFonts w:cstheme="minorBidi"/>
          <w:sz w:val="22"/>
          <w:szCs w:val="22"/>
        </w:rPr>
        <w:t xml:space="preserve">amended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0733060E" w:rsidR="00BA7C0C" w:rsidRPr="00BA7C0C" w:rsidRDefault="00B7314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Beardmore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Johnson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9D4221">
        <w:rPr>
          <w:rFonts w:cstheme="minorBidi"/>
          <w:sz w:val="22"/>
          <w:szCs w:val="22"/>
        </w:rPr>
        <w:t>July 11</w:t>
      </w:r>
      <w:r w:rsidR="00D85C37">
        <w:rPr>
          <w:rFonts w:cstheme="minorBidi"/>
          <w:sz w:val="22"/>
          <w:szCs w:val="22"/>
        </w:rPr>
        <w:t>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2E48E254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262EEB">
        <w:rPr>
          <w:rFonts w:cstheme="minorBidi"/>
          <w:sz w:val="22"/>
          <w:szCs w:val="22"/>
        </w:rPr>
        <w:t>Snyder</w:t>
      </w:r>
      <w:r w:rsidR="00803831">
        <w:rPr>
          <w:rFonts w:cstheme="minorBidi"/>
          <w:sz w:val="22"/>
          <w:szCs w:val="22"/>
        </w:rPr>
        <w:t xml:space="preserve"> </w:t>
      </w:r>
      <w:r w:rsidR="002C45D5" w:rsidRPr="00BA7C0C">
        <w:rPr>
          <w:rFonts w:cstheme="minorBidi"/>
          <w:sz w:val="22"/>
          <w:szCs w:val="22"/>
        </w:rPr>
        <w:t xml:space="preserve"> moved and </w:t>
      </w:r>
      <w:r w:rsidR="00697664">
        <w:rPr>
          <w:rFonts w:cstheme="minorBidi"/>
          <w:sz w:val="22"/>
          <w:szCs w:val="22"/>
        </w:rPr>
        <w:t>Dales</w:t>
      </w:r>
      <w:r w:rsidR="002C45D5" w:rsidRPr="00BA7C0C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792EEEBA" w14:textId="2484D395" w:rsidR="00697664" w:rsidRDefault="00924D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Iowa Society of Solid Wa</w:t>
      </w:r>
      <w:r w:rsidR="00105D2A">
        <w:rPr>
          <w:rFonts w:cstheme="minorBidi"/>
          <w:sz w:val="22"/>
          <w:szCs w:val="22"/>
        </w:rPr>
        <w:t xml:space="preserve">ste Operations (ISOSWO) will present the Commission with an Outstanding </w:t>
      </w:r>
      <w:r w:rsidR="006B77E0">
        <w:rPr>
          <w:rFonts w:cstheme="minorBidi"/>
          <w:sz w:val="22"/>
          <w:szCs w:val="22"/>
        </w:rPr>
        <w:t xml:space="preserve">Facility/Program award for the Shooting Range Partnership with </w:t>
      </w:r>
      <w:r w:rsidR="00CF1F74">
        <w:rPr>
          <w:rFonts w:cstheme="minorBidi"/>
          <w:sz w:val="22"/>
          <w:szCs w:val="22"/>
        </w:rPr>
        <w:t xml:space="preserve">Carroll Action Shooting Stars Inc. at the Fall Conference held in </w:t>
      </w:r>
      <w:r w:rsidR="00D54193">
        <w:rPr>
          <w:rFonts w:cstheme="minorBidi"/>
          <w:sz w:val="22"/>
          <w:szCs w:val="22"/>
        </w:rPr>
        <w:t xml:space="preserve">Waterloo in October.  </w:t>
      </w:r>
    </w:p>
    <w:p w14:paraId="57F4888F" w14:textId="78C31B42" w:rsidR="00D54193" w:rsidRDefault="00F659A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Improvements for the 24/7 recycling drop-off area were discussed.  </w:t>
      </w:r>
      <w:r w:rsidR="00CA3CF6">
        <w:rPr>
          <w:rFonts w:cstheme="minorBidi"/>
          <w:sz w:val="22"/>
          <w:szCs w:val="22"/>
        </w:rPr>
        <w:t>Five</w:t>
      </w:r>
      <w:r>
        <w:rPr>
          <w:rFonts w:cstheme="minorBidi"/>
          <w:sz w:val="22"/>
          <w:szCs w:val="22"/>
        </w:rPr>
        <w:t xml:space="preserve"> cameras have been installed in high </w:t>
      </w:r>
      <w:r w:rsidR="00CA3CF6">
        <w:rPr>
          <w:rFonts w:cstheme="minorBidi"/>
          <w:sz w:val="22"/>
          <w:szCs w:val="22"/>
        </w:rPr>
        <w:t xml:space="preserve">traffic areas at the recycling center. </w:t>
      </w:r>
    </w:p>
    <w:p w14:paraId="5D2B60AD" w14:textId="3EF67003" w:rsidR="0080724B" w:rsidRDefault="0080724B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auditing firm has started work for the 2022-23 annual </w:t>
      </w:r>
      <w:r w:rsidR="0018049A">
        <w:rPr>
          <w:rFonts w:cstheme="minorBidi"/>
          <w:sz w:val="22"/>
          <w:szCs w:val="22"/>
        </w:rPr>
        <w:t xml:space="preserve">fiscal </w:t>
      </w:r>
      <w:r>
        <w:rPr>
          <w:rFonts w:cstheme="minorBidi"/>
          <w:sz w:val="22"/>
          <w:szCs w:val="22"/>
        </w:rPr>
        <w:t xml:space="preserve">audit </w:t>
      </w:r>
      <w:r w:rsidR="007B50FA">
        <w:rPr>
          <w:rFonts w:cstheme="minorBidi"/>
          <w:sz w:val="22"/>
          <w:szCs w:val="22"/>
        </w:rPr>
        <w:t>which will be presented to the Board in October.</w:t>
      </w:r>
    </w:p>
    <w:p w14:paraId="55DA6665" w14:textId="70E83268" w:rsidR="0018049A" w:rsidRDefault="0018049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A staff update was provided </w:t>
      </w:r>
      <w:r w:rsidR="006F1D35">
        <w:rPr>
          <w:rFonts w:cstheme="minorBidi"/>
          <w:sz w:val="22"/>
          <w:szCs w:val="22"/>
        </w:rPr>
        <w:t>for the recycling center sorting lines.</w:t>
      </w:r>
      <w:r w:rsidR="00F20A82">
        <w:rPr>
          <w:rFonts w:cstheme="minorBidi"/>
          <w:sz w:val="22"/>
          <w:szCs w:val="22"/>
        </w:rPr>
        <w:t xml:space="preserve">  </w:t>
      </w:r>
    </w:p>
    <w:p w14:paraId="46C270FA" w14:textId="3518CD7A" w:rsidR="006F1D35" w:rsidRDefault="00D16395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Due to the May hailstorm in the Carroll area, many loads of shingles have been delivered to the landfill.  Total tonnage in July 2022 was 7</w:t>
      </w:r>
      <w:r w:rsidR="007F0782">
        <w:rPr>
          <w:rFonts w:cstheme="minorBidi"/>
          <w:sz w:val="22"/>
          <w:szCs w:val="22"/>
        </w:rPr>
        <w:t>,</w:t>
      </w:r>
      <w:r>
        <w:rPr>
          <w:rFonts w:cstheme="minorBidi"/>
          <w:sz w:val="22"/>
          <w:szCs w:val="22"/>
        </w:rPr>
        <w:t xml:space="preserve">156 ton </w:t>
      </w:r>
      <w:r w:rsidR="005543B3">
        <w:rPr>
          <w:rFonts w:cstheme="minorBidi"/>
          <w:sz w:val="22"/>
          <w:szCs w:val="22"/>
        </w:rPr>
        <w:t>and July 2023 was 8</w:t>
      </w:r>
      <w:r w:rsidR="007F0782">
        <w:rPr>
          <w:rFonts w:cstheme="minorBidi"/>
          <w:sz w:val="22"/>
          <w:szCs w:val="22"/>
        </w:rPr>
        <w:t>,</w:t>
      </w:r>
      <w:r w:rsidR="005543B3">
        <w:rPr>
          <w:rFonts w:cstheme="minorBidi"/>
          <w:sz w:val="22"/>
          <w:szCs w:val="22"/>
        </w:rPr>
        <w:t>750 ton with the increase due to the shingles delivered.</w:t>
      </w:r>
    </w:p>
    <w:p w14:paraId="2F093FDA" w14:textId="27C5DE28" w:rsidR="00DC3D7D" w:rsidRDefault="00DC3D7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electric forklift was </w:t>
      </w:r>
      <w:r w:rsidR="00A76610">
        <w:rPr>
          <w:rFonts w:cstheme="minorBidi"/>
          <w:sz w:val="22"/>
          <w:szCs w:val="22"/>
        </w:rPr>
        <w:t>delivered,</w:t>
      </w:r>
      <w:r>
        <w:rPr>
          <w:rFonts w:cstheme="minorBidi"/>
          <w:sz w:val="22"/>
          <w:szCs w:val="22"/>
        </w:rPr>
        <w:t xml:space="preserve"> and an electrician will be coming to hook up the charging station.  </w:t>
      </w:r>
    </w:p>
    <w:p w14:paraId="684BF2FD" w14:textId="77777777" w:rsidR="001A2FEC" w:rsidRDefault="00566883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1A2FEC">
        <w:rPr>
          <w:rFonts w:cstheme="minorBidi"/>
          <w:sz w:val="22"/>
          <w:szCs w:val="22"/>
        </w:rPr>
        <w:t xml:space="preserve">Johnson </w:t>
      </w:r>
      <w:r w:rsidR="005E1CF1" w:rsidRPr="001A2FEC">
        <w:rPr>
          <w:rFonts w:cstheme="minorBidi"/>
          <w:sz w:val="22"/>
          <w:szCs w:val="22"/>
        </w:rPr>
        <w:t>brought to the Board the consideration of in-kind housing di</w:t>
      </w:r>
      <w:r w:rsidR="00AD1AF1" w:rsidRPr="001A2FEC">
        <w:rPr>
          <w:rFonts w:cstheme="minorBidi"/>
          <w:sz w:val="22"/>
          <w:szCs w:val="22"/>
        </w:rPr>
        <w:t xml:space="preserve">sposal for housing demolition in Carroll.  Consensus of the Board </w:t>
      </w:r>
      <w:r w:rsidR="004263D6" w:rsidRPr="001A2FEC">
        <w:rPr>
          <w:rFonts w:cstheme="minorBidi"/>
          <w:sz w:val="22"/>
          <w:szCs w:val="22"/>
        </w:rPr>
        <w:t xml:space="preserve">was that no exceptions </w:t>
      </w:r>
      <w:r w:rsidR="006B0F6A" w:rsidRPr="001A2FEC">
        <w:rPr>
          <w:rFonts w:cstheme="minorBidi"/>
          <w:sz w:val="22"/>
          <w:szCs w:val="22"/>
        </w:rPr>
        <w:t xml:space="preserve">will be made for housing demolition for Commission member cities or contracted counties. </w:t>
      </w:r>
    </w:p>
    <w:p w14:paraId="7AEB9AB0" w14:textId="33E2101C" w:rsidR="001A2FEC" w:rsidRDefault="001A2FEC" w:rsidP="001A2FEC">
      <w:pPr>
        <w:ind w:left="72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updated the Board on the arrival and repairs needed for the 615C </w:t>
      </w:r>
      <w:r w:rsidR="00CD747A">
        <w:rPr>
          <w:rFonts w:cstheme="minorBidi"/>
          <w:sz w:val="22"/>
          <w:szCs w:val="22"/>
        </w:rPr>
        <w:t xml:space="preserve">Scraper that was delivered in July.  The terms and conditions of the sale </w:t>
      </w:r>
      <w:r w:rsidR="008D59C2">
        <w:rPr>
          <w:rFonts w:cstheme="minorBidi"/>
          <w:sz w:val="22"/>
          <w:szCs w:val="22"/>
        </w:rPr>
        <w:t>were not met upon arrival of the scraper</w:t>
      </w:r>
      <w:r w:rsidR="00564179">
        <w:rPr>
          <w:rFonts w:cstheme="minorBidi"/>
          <w:sz w:val="22"/>
          <w:szCs w:val="22"/>
        </w:rPr>
        <w:t xml:space="preserve"> including no working horn, gages were no</w:t>
      </w:r>
      <w:r w:rsidR="00644BD2">
        <w:rPr>
          <w:rFonts w:cstheme="minorBidi"/>
          <w:sz w:val="22"/>
          <w:szCs w:val="22"/>
        </w:rPr>
        <w:t>t</w:t>
      </w:r>
      <w:r w:rsidR="00564179">
        <w:rPr>
          <w:rFonts w:cstheme="minorBidi"/>
          <w:sz w:val="22"/>
          <w:szCs w:val="22"/>
        </w:rPr>
        <w:t xml:space="preserve"> working, </w:t>
      </w:r>
      <w:r w:rsidR="000B2FE8">
        <w:rPr>
          <w:rFonts w:cstheme="minorBidi"/>
          <w:sz w:val="22"/>
          <w:szCs w:val="22"/>
        </w:rPr>
        <w:t xml:space="preserve">oil and filters were not </w:t>
      </w:r>
      <w:r w:rsidR="00A76610">
        <w:rPr>
          <w:rFonts w:cstheme="minorBidi"/>
          <w:sz w:val="22"/>
          <w:szCs w:val="22"/>
        </w:rPr>
        <w:t>changed,</w:t>
      </w:r>
      <w:r w:rsidR="000B2FE8">
        <w:rPr>
          <w:rFonts w:cstheme="minorBidi"/>
          <w:sz w:val="22"/>
          <w:szCs w:val="22"/>
        </w:rPr>
        <w:t xml:space="preserve"> and the air conditioning was not working.  </w:t>
      </w:r>
      <w:r w:rsidR="00644BD2">
        <w:rPr>
          <w:rFonts w:cstheme="minorBidi"/>
          <w:sz w:val="22"/>
          <w:szCs w:val="22"/>
        </w:rPr>
        <w:t xml:space="preserve">To date, </w:t>
      </w:r>
      <w:r w:rsidR="00FC09BD">
        <w:rPr>
          <w:rFonts w:cstheme="minorBidi"/>
          <w:sz w:val="22"/>
          <w:szCs w:val="22"/>
        </w:rPr>
        <w:t>$3,522.14 has been spent by the Commission for repairs and Witty is working with the sel</w:t>
      </w:r>
      <w:r w:rsidR="00AA3E24">
        <w:rPr>
          <w:rFonts w:cstheme="minorBidi"/>
          <w:sz w:val="22"/>
          <w:szCs w:val="22"/>
        </w:rPr>
        <w:t xml:space="preserve">ler for reimbursement.  </w:t>
      </w:r>
    </w:p>
    <w:p w14:paraId="6D981E6B" w14:textId="4F931ADD" w:rsidR="00F9035A" w:rsidRDefault="00F9035A" w:rsidP="00F9035A">
      <w:pPr>
        <w:ind w:left="360" w:firstLine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meeting will be on Tuesday, </w:t>
      </w:r>
      <w:r w:rsidR="00FD11C8">
        <w:rPr>
          <w:rFonts w:cstheme="minorBidi"/>
          <w:sz w:val="22"/>
          <w:szCs w:val="22"/>
        </w:rPr>
        <w:t>September 12</w:t>
      </w:r>
      <w:r>
        <w:rPr>
          <w:rFonts w:cstheme="minorBidi"/>
          <w:sz w:val="22"/>
          <w:szCs w:val="22"/>
        </w:rPr>
        <w:t>, 2023, at 6:30 a.m. at the recycling center.</w:t>
      </w:r>
    </w:p>
    <w:p w14:paraId="1D3781AC" w14:textId="163C116B" w:rsidR="0021639C" w:rsidRDefault="000F5276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21639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Beardmore</w:t>
      </w:r>
      <w:r w:rsidR="0021639C">
        <w:rPr>
          <w:rFonts w:cstheme="minorBidi"/>
          <w:sz w:val="22"/>
          <w:szCs w:val="22"/>
        </w:rPr>
        <w:t xml:space="preserve"> seconded to adjourn the meeting at </w:t>
      </w:r>
      <w:r w:rsidR="00203A81">
        <w:rPr>
          <w:rFonts w:cstheme="minorBidi"/>
          <w:sz w:val="22"/>
          <w:szCs w:val="22"/>
        </w:rPr>
        <w:t>7:</w:t>
      </w:r>
      <w:r>
        <w:rPr>
          <w:rFonts w:cstheme="minorBidi"/>
          <w:sz w:val="22"/>
          <w:szCs w:val="22"/>
        </w:rPr>
        <w:t>18</w:t>
      </w:r>
      <w:r w:rsidR="00B83EE3">
        <w:rPr>
          <w:rFonts w:cstheme="minorBidi"/>
          <w:sz w:val="22"/>
          <w:szCs w:val="22"/>
        </w:rPr>
        <w:t xml:space="preserve"> </w:t>
      </w:r>
      <w:r w:rsidR="007874A4">
        <w:rPr>
          <w:rFonts w:cstheme="minorBidi"/>
          <w:sz w:val="22"/>
          <w:szCs w:val="22"/>
        </w:rPr>
        <w:t xml:space="preserve">a.m. </w:t>
      </w:r>
      <w:r w:rsidR="00B83EE3">
        <w:rPr>
          <w:rFonts w:cstheme="minorBidi"/>
          <w:sz w:val="22"/>
          <w:szCs w:val="22"/>
        </w:rPr>
        <w:t>Motion carried.</w:t>
      </w: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21B6BCEF" w14:textId="77777777" w:rsidR="00A61854" w:rsidRDefault="00A61854" w:rsidP="007460BD">
      <w:pPr>
        <w:ind w:left="360"/>
        <w:rPr>
          <w:rFonts w:cstheme="minorBidi"/>
          <w:sz w:val="22"/>
          <w:szCs w:val="22"/>
        </w:rPr>
      </w:pP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732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37E64"/>
    <w:rsid w:val="00042EDA"/>
    <w:rsid w:val="00054548"/>
    <w:rsid w:val="0006245D"/>
    <w:rsid w:val="00070D4E"/>
    <w:rsid w:val="00084179"/>
    <w:rsid w:val="000976E8"/>
    <w:rsid w:val="000A3194"/>
    <w:rsid w:val="000A482A"/>
    <w:rsid w:val="000B2FE8"/>
    <w:rsid w:val="000B7694"/>
    <w:rsid w:val="000C1789"/>
    <w:rsid w:val="000C730D"/>
    <w:rsid w:val="000E510F"/>
    <w:rsid w:val="000E5C12"/>
    <w:rsid w:val="000F3E37"/>
    <w:rsid w:val="000F5276"/>
    <w:rsid w:val="000F7D6A"/>
    <w:rsid w:val="00105D2A"/>
    <w:rsid w:val="00107FA2"/>
    <w:rsid w:val="001352B0"/>
    <w:rsid w:val="00137397"/>
    <w:rsid w:val="00140D07"/>
    <w:rsid w:val="00143E14"/>
    <w:rsid w:val="0014756B"/>
    <w:rsid w:val="001557AA"/>
    <w:rsid w:val="00156D8A"/>
    <w:rsid w:val="00157F91"/>
    <w:rsid w:val="00174917"/>
    <w:rsid w:val="00174EE5"/>
    <w:rsid w:val="0018049A"/>
    <w:rsid w:val="001810E2"/>
    <w:rsid w:val="00194847"/>
    <w:rsid w:val="001A2CFA"/>
    <w:rsid w:val="001A2FEC"/>
    <w:rsid w:val="001C324C"/>
    <w:rsid w:val="001C75CB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5B0A"/>
    <w:rsid w:val="002B6EB4"/>
    <w:rsid w:val="002C45D5"/>
    <w:rsid w:val="002C55E0"/>
    <w:rsid w:val="002D40F0"/>
    <w:rsid w:val="002D4962"/>
    <w:rsid w:val="002D68E5"/>
    <w:rsid w:val="002D6FB2"/>
    <w:rsid w:val="002D78AB"/>
    <w:rsid w:val="002F54C1"/>
    <w:rsid w:val="002F5E1C"/>
    <w:rsid w:val="00333A21"/>
    <w:rsid w:val="00377924"/>
    <w:rsid w:val="0038429C"/>
    <w:rsid w:val="0038622F"/>
    <w:rsid w:val="0039789A"/>
    <w:rsid w:val="003B16E7"/>
    <w:rsid w:val="003C276D"/>
    <w:rsid w:val="003C4482"/>
    <w:rsid w:val="003C4C89"/>
    <w:rsid w:val="003D6244"/>
    <w:rsid w:val="003E48CE"/>
    <w:rsid w:val="00422FB6"/>
    <w:rsid w:val="00423AEF"/>
    <w:rsid w:val="004263D6"/>
    <w:rsid w:val="004315CD"/>
    <w:rsid w:val="00432317"/>
    <w:rsid w:val="00436F85"/>
    <w:rsid w:val="00451CA5"/>
    <w:rsid w:val="00454915"/>
    <w:rsid w:val="0046188D"/>
    <w:rsid w:val="00483C63"/>
    <w:rsid w:val="00487ACD"/>
    <w:rsid w:val="004A4398"/>
    <w:rsid w:val="004B1CE6"/>
    <w:rsid w:val="004C16FC"/>
    <w:rsid w:val="004C37B2"/>
    <w:rsid w:val="004C40C6"/>
    <w:rsid w:val="004D3556"/>
    <w:rsid w:val="004D37C8"/>
    <w:rsid w:val="004D501F"/>
    <w:rsid w:val="004E0F9F"/>
    <w:rsid w:val="004E1BCE"/>
    <w:rsid w:val="004E40A2"/>
    <w:rsid w:val="004E518B"/>
    <w:rsid w:val="004F30DA"/>
    <w:rsid w:val="0050387C"/>
    <w:rsid w:val="00503BD8"/>
    <w:rsid w:val="0050679E"/>
    <w:rsid w:val="005071B2"/>
    <w:rsid w:val="00532E90"/>
    <w:rsid w:val="0053330F"/>
    <w:rsid w:val="00542D6F"/>
    <w:rsid w:val="00547748"/>
    <w:rsid w:val="005543B3"/>
    <w:rsid w:val="00564179"/>
    <w:rsid w:val="00565196"/>
    <w:rsid w:val="00566883"/>
    <w:rsid w:val="00571974"/>
    <w:rsid w:val="00574247"/>
    <w:rsid w:val="00580226"/>
    <w:rsid w:val="00582F30"/>
    <w:rsid w:val="005831B5"/>
    <w:rsid w:val="00587DB1"/>
    <w:rsid w:val="005A3BEF"/>
    <w:rsid w:val="005B78D6"/>
    <w:rsid w:val="005D3B25"/>
    <w:rsid w:val="005E1CF1"/>
    <w:rsid w:val="005E29AE"/>
    <w:rsid w:val="005E5994"/>
    <w:rsid w:val="0060520F"/>
    <w:rsid w:val="006226A8"/>
    <w:rsid w:val="00624541"/>
    <w:rsid w:val="00634E3D"/>
    <w:rsid w:val="00635F2D"/>
    <w:rsid w:val="00637B96"/>
    <w:rsid w:val="0064313E"/>
    <w:rsid w:val="00643927"/>
    <w:rsid w:val="00644BD2"/>
    <w:rsid w:val="0065355B"/>
    <w:rsid w:val="00667EE3"/>
    <w:rsid w:val="00677E61"/>
    <w:rsid w:val="0068774D"/>
    <w:rsid w:val="00697664"/>
    <w:rsid w:val="006A26D3"/>
    <w:rsid w:val="006B0F6A"/>
    <w:rsid w:val="006B77E0"/>
    <w:rsid w:val="006D24C4"/>
    <w:rsid w:val="006F1D35"/>
    <w:rsid w:val="0070194D"/>
    <w:rsid w:val="0070226C"/>
    <w:rsid w:val="00710AAE"/>
    <w:rsid w:val="007339FC"/>
    <w:rsid w:val="007460BD"/>
    <w:rsid w:val="00754286"/>
    <w:rsid w:val="00754CAC"/>
    <w:rsid w:val="007559FE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573B"/>
    <w:rsid w:val="007F0698"/>
    <w:rsid w:val="007F0782"/>
    <w:rsid w:val="00803831"/>
    <w:rsid w:val="0080724B"/>
    <w:rsid w:val="0081112D"/>
    <w:rsid w:val="00831040"/>
    <w:rsid w:val="0083290B"/>
    <w:rsid w:val="00832A26"/>
    <w:rsid w:val="008360D4"/>
    <w:rsid w:val="00842215"/>
    <w:rsid w:val="00846433"/>
    <w:rsid w:val="008551AE"/>
    <w:rsid w:val="00874A8E"/>
    <w:rsid w:val="0088672B"/>
    <w:rsid w:val="00887439"/>
    <w:rsid w:val="008949F7"/>
    <w:rsid w:val="008950BB"/>
    <w:rsid w:val="008B14F8"/>
    <w:rsid w:val="008B5409"/>
    <w:rsid w:val="008D387A"/>
    <w:rsid w:val="008D59C2"/>
    <w:rsid w:val="009043BD"/>
    <w:rsid w:val="00924D0C"/>
    <w:rsid w:val="00932275"/>
    <w:rsid w:val="00956C21"/>
    <w:rsid w:val="00956D1B"/>
    <w:rsid w:val="009614B8"/>
    <w:rsid w:val="00964DCB"/>
    <w:rsid w:val="009739FA"/>
    <w:rsid w:val="00977683"/>
    <w:rsid w:val="009808EB"/>
    <w:rsid w:val="009B548E"/>
    <w:rsid w:val="009D4221"/>
    <w:rsid w:val="009E2A0D"/>
    <w:rsid w:val="009E3812"/>
    <w:rsid w:val="00A071B4"/>
    <w:rsid w:val="00A20184"/>
    <w:rsid w:val="00A235B9"/>
    <w:rsid w:val="00A251F8"/>
    <w:rsid w:val="00A302FF"/>
    <w:rsid w:val="00A477F2"/>
    <w:rsid w:val="00A55831"/>
    <w:rsid w:val="00A5693B"/>
    <w:rsid w:val="00A56FFB"/>
    <w:rsid w:val="00A61854"/>
    <w:rsid w:val="00A76610"/>
    <w:rsid w:val="00A833AF"/>
    <w:rsid w:val="00A87A79"/>
    <w:rsid w:val="00AA0A62"/>
    <w:rsid w:val="00AA3E24"/>
    <w:rsid w:val="00AA7554"/>
    <w:rsid w:val="00AB6C30"/>
    <w:rsid w:val="00AD116E"/>
    <w:rsid w:val="00AD1AF1"/>
    <w:rsid w:val="00AD6D0D"/>
    <w:rsid w:val="00AE5A69"/>
    <w:rsid w:val="00AE7906"/>
    <w:rsid w:val="00B01D6D"/>
    <w:rsid w:val="00B0423E"/>
    <w:rsid w:val="00B06DAE"/>
    <w:rsid w:val="00B12BCF"/>
    <w:rsid w:val="00B15A8D"/>
    <w:rsid w:val="00B21B53"/>
    <w:rsid w:val="00B24A54"/>
    <w:rsid w:val="00B43ABC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C521C"/>
    <w:rsid w:val="00BD6329"/>
    <w:rsid w:val="00BE67C2"/>
    <w:rsid w:val="00BE731D"/>
    <w:rsid w:val="00BF182C"/>
    <w:rsid w:val="00BF5254"/>
    <w:rsid w:val="00BF5422"/>
    <w:rsid w:val="00C35FF1"/>
    <w:rsid w:val="00C43668"/>
    <w:rsid w:val="00C533A0"/>
    <w:rsid w:val="00C82133"/>
    <w:rsid w:val="00C94288"/>
    <w:rsid w:val="00CA3CF6"/>
    <w:rsid w:val="00CB67E8"/>
    <w:rsid w:val="00CB76A5"/>
    <w:rsid w:val="00CC0C29"/>
    <w:rsid w:val="00CD0E6F"/>
    <w:rsid w:val="00CD747A"/>
    <w:rsid w:val="00CE69F7"/>
    <w:rsid w:val="00CF1F74"/>
    <w:rsid w:val="00CF6570"/>
    <w:rsid w:val="00D02B0E"/>
    <w:rsid w:val="00D075C2"/>
    <w:rsid w:val="00D11ED8"/>
    <w:rsid w:val="00D16395"/>
    <w:rsid w:val="00D21F17"/>
    <w:rsid w:val="00D332FA"/>
    <w:rsid w:val="00D54193"/>
    <w:rsid w:val="00D650A9"/>
    <w:rsid w:val="00D85C37"/>
    <w:rsid w:val="00D86FA8"/>
    <w:rsid w:val="00D91B5C"/>
    <w:rsid w:val="00DC2479"/>
    <w:rsid w:val="00DC3D7D"/>
    <w:rsid w:val="00DD6008"/>
    <w:rsid w:val="00DF02DA"/>
    <w:rsid w:val="00DF0D51"/>
    <w:rsid w:val="00DF609C"/>
    <w:rsid w:val="00E01AE8"/>
    <w:rsid w:val="00E264B1"/>
    <w:rsid w:val="00E35721"/>
    <w:rsid w:val="00E41528"/>
    <w:rsid w:val="00E63FD7"/>
    <w:rsid w:val="00E64566"/>
    <w:rsid w:val="00E67FAC"/>
    <w:rsid w:val="00E944AF"/>
    <w:rsid w:val="00E973B3"/>
    <w:rsid w:val="00EB7D11"/>
    <w:rsid w:val="00EC6ABD"/>
    <w:rsid w:val="00EE5AD1"/>
    <w:rsid w:val="00F05816"/>
    <w:rsid w:val="00F20A82"/>
    <w:rsid w:val="00F43949"/>
    <w:rsid w:val="00F61BD6"/>
    <w:rsid w:val="00F659AC"/>
    <w:rsid w:val="00F73F0E"/>
    <w:rsid w:val="00F817FE"/>
    <w:rsid w:val="00F85A04"/>
    <w:rsid w:val="00F9035A"/>
    <w:rsid w:val="00FA7568"/>
    <w:rsid w:val="00FA7CA6"/>
    <w:rsid w:val="00FB0A76"/>
    <w:rsid w:val="00FB65F1"/>
    <w:rsid w:val="00FB7022"/>
    <w:rsid w:val="00FC09BD"/>
    <w:rsid w:val="00FC583E"/>
    <w:rsid w:val="00FD0D32"/>
    <w:rsid w:val="00FD11C8"/>
    <w:rsid w:val="00FD357A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0F0C-506A-4F07-AEAE-C2C8C274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46E23-6A04-4D36-BA56-FA41597BCC8B}">
  <ds:schemaRefs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48</cp:revision>
  <cp:lastPrinted>2023-08-15T14:33:00Z</cp:lastPrinted>
  <dcterms:created xsi:type="dcterms:W3CDTF">2023-08-15T13:56:00Z</dcterms:created>
  <dcterms:modified xsi:type="dcterms:W3CDTF">2023-08-15T15:27:00Z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